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191F1F" w14:textId="77777777" w:rsidR="00EC2491" w:rsidRDefault="00EC2491" w:rsidP="009E7CF9">
      <w:pPr>
        <w:pStyle w:val="Destinatario"/>
        <w:rPr>
          <w:b/>
          <w:color w:val="002060"/>
          <w:sz w:val="28"/>
          <w:szCs w:val="28"/>
        </w:rPr>
      </w:pPr>
    </w:p>
    <w:p w14:paraId="45CB9106" w14:textId="77777777" w:rsidR="00EC2491" w:rsidRDefault="003A1B52">
      <w:pPr>
        <w:pStyle w:val="Destinatari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Komunikat prasowy</w:t>
      </w:r>
    </w:p>
    <w:p w14:paraId="2D8765D4" w14:textId="6640F379" w:rsidR="00EC2491" w:rsidRDefault="0093381D">
      <w:pPr>
        <w:pStyle w:val="Destinatario"/>
        <w:jc w:val="center"/>
        <w:rPr>
          <w:color w:val="002060"/>
        </w:rPr>
      </w:pPr>
      <w:r>
        <w:rPr>
          <w:color w:val="002060"/>
        </w:rPr>
        <w:t>14.02.2024</w:t>
      </w:r>
    </w:p>
    <w:p w14:paraId="46578CB9" w14:textId="14747271" w:rsidR="00AA167D" w:rsidRPr="00161F26" w:rsidRDefault="00161F26" w:rsidP="00161F26">
      <w:pPr>
        <w:pStyle w:val="paragraph"/>
        <w:ind w:left="-709" w:right="-574"/>
        <w:jc w:val="center"/>
        <w:textAlignment w:val="baseline"/>
        <w:rPr>
          <w:rStyle w:val="normaltextrun"/>
          <w:rFonts w:ascii="Avenir Next" w:hAnsi="Avenir Next" w:cs="Segoe UI"/>
          <w:b/>
          <w:bCs/>
          <w:color w:val="002060"/>
          <w:sz w:val="44"/>
          <w:szCs w:val="44"/>
        </w:rPr>
      </w:pPr>
      <w:r>
        <w:rPr>
          <w:rStyle w:val="normaltextrun"/>
          <w:rFonts w:ascii="Avenir Next" w:hAnsi="Avenir Next"/>
          <w:b/>
          <w:bCs/>
          <w:color w:val="002060"/>
          <w:sz w:val="44"/>
          <w:szCs w:val="44"/>
        </w:rPr>
        <w:t xml:space="preserve">Master Italy przedstawia </w:t>
      </w:r>
      <w:r>
        <w:rPr>
          <w:rStyle w:val="normaltextrun"/>
          <w:rFonts w:ascii="Avenir Next" w:hAnsi="Avenir Next"/>
          <w:b/>
          <w:bCs/>
          <w:color w:val="002060"/>
          <w:sz w:val="44"/>
          <w:szCs w:val="44"/>
        </w:rPr>
        <w:br/>
        <w:t xml:space="preserve">EASY BLOCK, nową gamę </w:t>
      </w:r>
      <w:r>
        <w:rPr>
          <w:rStyle w:val="normaltextrun"/>
          <w:rFonts w:ascii="Avenir Next" w:hAnsi="Avenir Next"/>
          <w:b/>
          <w:bCs/>
          <w:color w:val="002060"/>
          <w:sz w:val="44"/>
          <w:szCs w:val="44"/>
        </w:rPr>
        <w:br/>
        <w:t xml:space="preserve">ramion ograniczających do wszystkich </w:t>
      </w:r>
      <w:r>
        <w:rPr>
          <w:rStyle w:val="normaltextrun"/>
          <w:rFonts w:ascii="Avenir Next" w:hAnsi="Avenir Next"/>
          <w:b/>
          <w:bCs/>
          <w:color w:val="002060"/>
          <w:sz w:val="44"/>
          <w:szCs w:val="44"/>
        </w:rPr>
        <w:br/>
        <w:t>typów otwierania</w:t>
      </w:r>
    </w:p>
    <w:p w14:paraId="3DB9BC2B" w14:textId="45A302A6" w:rsidR="00161F26" w:rsidRDefault="001A3D62" w:rsidP="001E619D">
      <w:pPr>
        <w:pStyle w:val="paragraph"/>
        <w:spacing w:line="360" w:lineRule="auto"/>
        <w:jc w:val="both"/>
        <w:textAlignment w:val="baseline"/>
        <w:rPr>
          <w:rStyle w:val="normaltextrun"/>
          <w:rFonts w:ascii="Avenir Next" w:hAnsi="Avenir Next" w:cs="Calibri"/>
          <w:color w:val="002060"/>
          <w:sz w:val="22"/>
          <w:szCs w:val="22"/>
        </w:rPr>
      </w:pPr>
      <w:r>
        <w:rPr>
          <w:rStyle w:val="normaltextrun"/>
          <w:rFonts w:ascii="Avenir Next" w:hAnsi="Avenir Next"/>
          <w:color w:val="002060"/>
          <w:sz w:val="22"/>
          <w:szCs w:val="22"/>
        </w:rPr>
        <w:br/>
        <w:t xml:space="preserve">Nowoczesna architektura budynków użyteczności publicznej i budownictwa mieszkaniowego coraz częściej charakteryzuje się zastosowaniem systemów zamykania z ościeżnicami o bardzo dużych rozmiarach. Takie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duże okna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>, często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 jednoskrzydłowe,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mogą być niewygodne w obsłudze, zarówno ze względu na ich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wymiary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jak i na wymóg projektowy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ograniczenia ich kąta otwarcia ze względów fizycznych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(obecność</w:t>
      </w:r>
      <w:r w:rsidR="002363F6">
        <w:rPr>
          <w:rStyle w:val="normaltextrun"/>
          <w:rFonts w:ascii="Avenir Next" w:hAnsi="Avenir Next"/>
          <w:color w:val="002060"/>
          <w:sz w:val="22"/>
          <w:szCs w:val="22"/>
        </w:rPr>
        <w:t xml:space="preserve"> szpalety </w:t>
      </w:r>
      <w:r w:rsidR="004572C5">
        <w:rPr>
          <w:rStyle w:val="normaltextrun"/>
          <w:rFonts w:ascii="Avenir Next" w:hAnsi="Avenir Next"/>
          <w:color w:val="002060"/>
          <w:sz w:val="22"/>
          <w:szCs w:val="22"/>
        </w:rPr>
        <w:t>bądź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</w:t>
      </w:r>
      <w:r w:rsidR="002363F6">
        <w:rPr>
          <w:rStyle w:val="normaltextrun"/>
          <w:rFonts w:ascii="Avenir Next" w:hAnsi="Avenir Next"/>
          <w:color w:val="002060"/>
          <w:sz w:val="22"/>
          <w:szCs w:val="22"/>
        </w:rPr>
        <w:t>innej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przeszk</w:t>
      </w:r>
      <w:r w:rsidR="002363F6">
        <w:rPr>
          <w:rStyle w:val="normaltextrun"/>
          <w:rFonts w:ascii="Avenir Next" w:hAnsi="Avenir Next"/>
          <w:color w:val="002060"/>
          <w:sz w:val="22"/>
          <w:szCs w:val="22"/>
        </w:rPr>
        <w:t>ody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) lub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dla zapewnienia bezpieczeństwa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>.</w:t>
      </w:r>
    </w:p>
    <w:p w14:paraId="0A2DE332" w14:textId="2E3CCC4E" w:rsidR="00F6537D" w:rsidRDefault="001A3D62" w:rsidP="001E619D">
      <w:pPr>
        <w:pStyle w:val="paragraph"/>
        <w:spacing w:line="360" w:lineRule="auto"/>
        <w:jc w:val="both"/>
        <w:textAlignment w:val="baseline"/>
        <w:rPr>
          <w:rStyle w:val="normaltextrun"/>
          <w:rFonts w:ascii="Avenir Next" w:hAnsi="Avenir Next" w:cs="Calibri"/>
          <w:color w:val="002060"/>
          <w:sz w:val="22"/>
          <w:szCs w:val="22"/>
        </w:rPr>
      </w:pP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EASY BLOCK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to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kompletna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gama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ramion ograniczających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firmowana przez Master Italy, która powstała w odpowiedzi na ten wymóg i jest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odpowiednia do wszystkich typów otwierania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a ponadto została przetestowana i uzyskała certyfikat zgodności z normą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EN13126-5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(Devices that restrict the opening of windows and door height windows).</w:t>
      </w:r>
    </w:p>
    <w:p w14:paraId="53A8ED63" w14:textId="54C633F0" w:rsidR="00504A9A" w:rsidRDefault="003F1760" w:rsidP="001E619D">
      <w:pPr>
        <w:pStyle w:val="paragraph"/>
        <w:spacing w:line="360" w:lineRule="auto"/>
        <w:jc w:val="both"/>
        <w:textAlignment w:val="baseline"/>
        <w:rPr>
          <w:rStyle w:val="normaltextrun"/>
          <w:rFonts w:ascii="Avenir Next" w:hAnsi="Avenir Next" w:cs="Calibri"/>
          <w:color w:val="002060"/>
          <w:sz w:val="22"/>
          <w:szCs w:val="22"/>
        </w:rPr>
      </w:pP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W skład linii wchodzi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regulowane cierne ramię ograniczające do skrzydeł rozwierno-uchylnych i rozwiernych,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opatentowane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(Art. A1211 – A1212) i kompatybilne z serią Eurorowek (CE), z rowkiem okuciowym 10 i R40. Jego system cierny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hamuje swobodny ruch skrzydła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>, zarówno w celu</w:t>
      </w:r>
      <w:r w:rsidR="007705BA">
        <w:rPr>
          <w:rStyle w:val="normaltextrun"/>
          <w:rFonts w:ascii="Avenir Next" w:hAnsi="Avenir Next"/>
          <w:color w:val="002060"/>
          <w:sz w:val="22"/>
          <w:szCs w:val="22"/>
        </w:rPr>
        <w:t xml:space="preserve">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uniknięcia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ewentualnych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przypadkowych zamknięć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przez wiatr, jak i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ze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względów</w:t>
      </w:r>
      <w:r w:rsidR="007705BA">
        <w:rPr>
          <w:rStyle w:val="normaltextrun"/>
          <w:rFonts w:ascii="Avenir Next" w:hAnsi="Avenir Next"/>
          <w:color w:val="002060"/>
          <w:sz w:val="22"/>
          <w:szCs w:val="22"/>
        </w:rPr>
        <w:t xml:space="preserve">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bezpieczeństwa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i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komfortu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otwierania. Dzięki temu systemowi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skrzydło otwiera się do pozycji 90°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– w tym położeniu ramię ograniczające zostaje zablokowane w wyniku zadziałania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ogranicznika mechanicznego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wspomagającego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regulowany system cierny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co pozwala 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lastRenderedPageBreak/>
        <w:t xml:space="preserve">zapobiegać przypadkowym zamknięciom. Ramię to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jest idealnie kompatybilne z całym programem WEEN do skrzydeł rozwierno-uchylnych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a w szczególności z nowymi zawiasami chowanymi z serii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WEEN HIDE 180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ograniczając ich otwarcie od 180° do 90° i wykorzystując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zaczep wbudowany w zawias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. Nowe ramię umożliwia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regulację docisku z dostępem od przodu (opatentowane rozwiązanie)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upraszczając czynności związane z regulacją, niezależnie od typu i wymiarów skrzydła. </w:t>
      </w:r>
    </w:p>
    <w:p w14:paraId="062CA25F" w14:textId="2F508576" w:rsidR="005C110D" w:rsidRPr="00630DF3" w:rsidRDefault="00D51CDE" w:rsidP="001E619D">
      <w:pPr>
        <w:pStyle w:val="paragraph"/>
        <w:spacing w:line="360" w:lineRule="auto"/>
        <w:jc w:val="both"/>
        <w:textAlignment w:val="baseline"/>
        <w:rPr>
          <w:rStyle w:val="normaltextrun"/>
          <w:rFonts w:ascii="Avenir Next" w:hAnsi="Avenir Next" w:cs="Calibri"/>
          <w:b/>
          <w:bCs/>
          <w:color w:val="002060"/>
          <w:sz w:val="22"/>
          <w:szCs w:val="22"/>
        </w:rPr>
      </w:pP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Wszystkie ramiona ograniczające mogą mieć podwójne mocowanie do ramy; ponadto w każdym przypadku, dla ułatwienia montażu, obudowa ramienia zawiera dźwignię i system mocowania do ramy, które łączy się ze sobą za pomocą prostych operacji, dzięki czemu 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montaż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jest zawsze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łatwy i wygodny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>.</w:t>
      </w:r>
    </w:p>
    <w:p w14:paraId="4506BA61" w14:textId="09F56E8F" w:rsidR="002427DD" w:rsidRDefault="00337E4D" w:rsidP="001E619D">
      <w:pPr>
        <w:pStyle w:val="paragraph"/>
        <w:spacing w:line="360" w:lineRule="auto"/>
        <w:jc w:val="both"/>
        <w:textAlignment w:val="baseline"/>
        <w:rPr>
          <w:rStyle w:val="normaltextrun"/>
          <w:rFonts w:ascii="Avenir Next" w:hAnsi="Avenir Next" w:cs="Calibri"/>
          <w:color w:val="002060"/>
          <w:sz w:val="22"/>
          <w:szCs w:val="22"/>
        </w:rPr>
      </w:pP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Nową rodzinę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EASY BLOCK wzbogaca również ramię ograniczające do otwierania rozwiernego, sterowane za pomocą klamki montowanej pionowo, do otwierania wewnętrznego i zewnętrznego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(art. A1211.30).  Jest to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ramię ograniczające z możliwością odblokowania za pomocą klamki i całkowitego otwarcia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oburęczne, z mocowaniem na ramie. Ramię to jest montowane na bocznym słupku ramy (po stronie klamki) i umożliwia, poprzez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obracanie klamki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w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trybie LOGICA 90°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otwarcie rozwierne w ograniczonym zakresie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(kąt ustalony przez ogranicznik krańcowy dźwigni). Natomiast po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obróceniu klamki o 180°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gdy skrzydło znajduje się w pozycji zamkniętej, ramię odblokowuje się i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można całkowicie otworzyć skrzydło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. Do obsługi systemu odblokowującego można używać klamki z kluczem z linii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COMFORT, KARMA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>lub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 ITALIA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całkowite zwolnienie skrzydła można uzyskać również poprzez usunięcie elementu blokującego znajdującego się na ramieniu. </w:t>
      </w:r>
    </w:p>
    <w:p w14:paraId="0BA7FEBD" w14:textId="77777777" w:rsidR="00457763" w:rsidRDefault="00457763" w:rsidP="001E619D">
      <w:pPr>
        <w:pStyle w:val="paragraph"/>
        <w:spacing w:line="360" w:lineRule="auto"/>
        <w:jc w:val="both"/>
        <w:textAlignment w:val="baseline"/>
        <w:rPr>
          <w:rStyle w:val="cf11"/>
          <w:rFonts w:asciiTheme="minorHAnsi" w:hAnsiTheme="minorHAnsi"/>
          <w:sz w:val="22"/>
          <w:szCs w:val="22"/>
        </w:rPr>
      </w:pPr>
    </w:p>
    <w:p w14:paraId="360FCB3F" w14:textId="3F1CC626" w:rsidR="00457763" w:rsidRDefault="00457763" w:rsidP="001E619D">
      <w:pPr>
        <w:pStyle w:val="paragraph"/>
        <w:spacing w:line="360" w:lineRule="auto"/>
        <w:jc w:val="both"/>
        <w:textAlignment w:val="baseline"/>
        <w:rPr>
          <w:rStyle w:val="cf11"/>
          <w:rFonts w:asciiTheme="minorHAnsi" w:hAnsiTheme="minorHAnsi"/>
          <w:sz w:val="22"/>
          <w:szCs w:val="22"/>
        </w:rPr>
      </w:pP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Kolejną ważną nowością jest wprowadzenie wariantu ramienia ograniczającego przeznaczonego do stosowania wyłącznie w systemach otwierania uchylnego o dużych nośnościach i wymiarach: jest to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ramię ograniczające EASY BLOCK do</w:t>
      </w:r>
      <w:r w:rsidR="007705BA"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 </w:t>
      </w:r>
      <w:r>
        <w:rPr>
          <w:rStyle w:val="cf01"/>
        </w:rPr>
        <w:t xml:space="preserve">ciężkich systemów uchylnych </w:t>
      </w:r>
      <w:r>
        <w:rPr>
          <w:rStyle w:val="cf11"/>
        </w:rPr>
        <w:t xml:space="preserve">(Art. A1117/17.1), </w:t>
      </w:r>
      <w:r>
        <w:rPr>
          <w:rStyle w:val="cf11"/>
          <w:rFonts w:asciiTheme="minorHAnsi" w:hAnsiTheme="minorHAnsi"/>
          <w:sz w:val="22"/>
          <w:szCs w:val="22"/>
        </w:rPr>
        <w:t xml:space="preserve">przetestowane do nośności 300 kg na profilach CE z systemem szybkiego blokowania/odblokowywania na skrzydle. </w:t>
      </w:r>
    </w:p>
    <w:p w14:paraId="5A31F8B8" w14:textId="6EDD2CE2" w:rsidR="00C72E8C" w:rsidRPr="00457763" w:rsidRDefault="004F383C" w:rsidP="001E619D">
      <w:pPr>
        <w:pStyle w:val="paragraph"/>
        <w:spacing w:line="360" w:lineRule="auto"/>
        <w:jc w:val="both"/>
        <w:textAlignment w:val="baseline"/>
        <w:rPr>
          <w:rStyle w:val="normaltextrun"/>
          <w:rFonts w:asciiTheme="minorHAnsi" w:hAnsiTheme="minorHAnsi" w:cs="Segoe UI"/>
          <w:color w:val="002060"/>
          <w:sz w:val="22"/>
          <w:szCs w:val="22"/>
        </w:rPr>
      </w:pPr>
      <w:r>
        <w:rPr>
          <w:rStyle w:val="normaltextrun"/>
          <w:rFonts w:ascii="Avenir Next" w:hAnsi="Avenir Next"/>
          <w:color w:val="002060"/>
          <w:sz w:val="22"/>
          <w:szCs w:val="22"/>
        </w:rPr>
        <w:lastRenderedPageBreak/>
        <w:br/>
        <w:t xml:space="preserve">Absolutną nowością na rynku ramion ograniczających jest wersja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Multi Stay Open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(art. A1211.20/21):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opatentowane cierne ramię ograniczające, sterowane za pomocą klamki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które umożliwia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zatrzymanie skrzydła w dowolnej pozycji,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w zakresie kątowym otwarcia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zawartym w przedziale od 0° do 90°.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Stabilizacja skrzydła następuje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po obróceniu klamki w pozycję zamknięcia,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co powoduje aktywację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systemu ciernego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i powstanie siły tarcia, która jest w stanie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utrzymać skrzydło w żądanym położeniu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. </w:t>
      </w:r>
    </w:p>
    <w:p w14:paraId="2980BA96" w14:textId="77777777" w:rsidR="008776F0" w:rsidRPr="007705BA" w:rsidRDefault="008776F0" w:rsidP="001E619D">
      <w:pPr>
        <w:spacing w:line="360" w:lineRule="auto"/>
        <w:jc w:val="both"/>
        <w:rPr>
          <w:rStyle w:val="normaltextrun"/>
          <w:rFonts w:ascii="Avenir Next" w:hAnsi="Avenir Next" w:cs="Calibri"/>
          <w:b/>
          <w:bCs/>
          <w:color w:val="002060"/>
          <w:sz w:val="22"/>
          <w:szCs w:val="22"/>
        </w:rPr>
      </w:pPr>
    </w:p>
    <w:p w14:paraId="667F41EA" w14:textId="13BC4201" w:rsidR="0093381D" w:rsidRPr="00BB7ABC" w:rsidRDefault="0083397B" w:rsidP="001E619D">
      <w:pPr>
        <w:spacing w:line="360" w:lineRule="auto"/>
        <w:jc w:val="both"/>
        <w:rPr>
          <w:rFonts w:ascii="Avenir Next" w:eastAsia="Times New Roman" w:hAnsi="Avenir Next" w:cs="Calibri"/>
          <w:color w:val="002060"/>
          <w:sz w:val="22"/>
          <w:szCs w:val="22"/>
        </w:rPr>
      </w:pP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Wysoka jakość materiałów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jest wynikiem starannych analiz i prac przeprowadzonych przez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MasterLab, centrum badawczo-rozwojowe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Grupy, które z pełnym zaangażowaniem dąży do zapewnienia najlepszych rozwiązań pod względem parametrów i trwałości, w związku z czym wszystkie akcesoria należące do gamy zostały wykonane z optymalnych materiałów: dźwignie ze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 stali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nierdzewnej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elementy zaczepowe ze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znalu i stali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, a systemy cierne z tworzyw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Delrin® 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>lub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 xml:space="preserve"> Forprene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. Nacisk na jakość połączony z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łatwością montażu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i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przetestowaną trwałością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wszystkich zastosowanych rozwiązań sprawia, że rodzina </w:t>
      </w:r>
      <w:r>
        <w:rPr>
          <w:rStyle w:val="normaltextrun"/>
          <w:rFonts w:ascii="Avenir Next" w:hAnsi="Avenir Next"/>
          <w:b/>
          <w:bCs/>
          <w:color w:val="002060"/>
          <w:sz w:val="22"/>
          <w:szCs w:val="22"/>
        </w:rPr>
        <w:t>EASY BLOCK</w:t>
      </w:r>
      <w:r>
        <w:rPr>
          <w:rStyle w:val="normaltextrun"/>
          <w:rFonts w:ascii="Avenir Next" w:hAnsi="Avenir Next"/>
          <w:color w:val="002060"/>
          <w:sz w:val="22"/>
          <w:szCs w:val="22"/>
        </w:rPr>
        <w:t xml:space="preserve"> jest jednym z najbardziej kompletnych i niezawodnych produktów w kategorii ramion ograniczających dostępnych na rynku. </w:t>
      </w:r>
    </w:p>
    <w:sectPr w:rsidR="0093381D" w:rsidRPr="00BB7ABC" w:rsidSect="00577C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2200" w:bottom="609" w:left="2200" w:header="0" w:footer="55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1DCB" w14:textId="77777777" w:rsidR="00577CE9" w:rsidRDefault="00577CE9">
      <w:r>
        <w:separator/>
      </w:r>
    </w:p>
  </w:endnote>
  <w:endnote w:type="continuationSeparator" w:id="0">
    <w:p w14:paraId="433E5B20" w14:textId="77777777" w:rsidR="00577CE9" w:rsidRDefault="0057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EB2A" w14:textId="77777777" w:rsidR="00703A80" w:rsidRDefault="00703A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3A26" w14:textId="77777777" w:rsidR="00EC2491" w:rsidRDefault="00EC2491">
    <w:pPr>
      <w:pStyle w:val="Pidipagina"/>
      <w:jc w:val="both"/>
      <w:rPr>
        <w:rFonts w:ascii="Avenir Next" w:hAnsi="Avenir Next"/>
        <w:sz w:val="16"/>
        <w:szCs w:val="16"/>
        <w:lang w:val="it-IT"/>
      </w:rPr>
    </w:pPr>
  </w:p>
  <w:p w14:paraId="784AA489" w14:textId="77777777" w:rsidR="00EC2491" w:rsidRPr="007705BA" w:rsidRDefault="003A1B52">
    <w:pPr>
      <w:pStyle w:val="Pidipagina"/>
      <w:ind w:left="-567" w:right="-432"/>
      <w:jc w:val="center"/>
      <w:rPr>
        <w:rFonts w:ascii="Avenir Next" w:hAnsi="Avenir Next"/>
        <w:color w:val="002060"/>
        <w:sz w:val="17"/>
        <w:szCs w:val="17"/>
        <w:lang w:val="it-IT"/>
      </w:rPr>
    </w:pPr>
    <w:r w:rsidRPr="007705BA">
      <w:rPr>
        <w:rFonts w:ascii="Avenir Next" w:hAnsi="Avenir Next"/>
        <w:color w:val="002060"/>
        <w:sz w:val="17"/>
        <w:szCs w:val="17"/>
        <w:lang w:val="it-IT"/>
      </w:rPr>
      <w:t xml:space="preserve">MASTER ITALY Srl s.p.37 Conversano-Castiglione km. 0,570  Z.I.  Conversano (Bari)  Italy  </w:t>
    </w:r>
  </w:p>
  <w:p w14:paraId="629708CA" w14:textId="77777777" w:rsidR="00EC2491" w:rsidRPr="007705BA" w:rsidRDefault="003A1B52">
    <w:pPr>
      <w:pStyle w:val="Pidipagina"/>
      <w:ind w:left="-567" w:right="-432"/>
      <w:jc w:val="center"/>
      <w:rPr>
        <w:rFonts w:ascii="Avenir Next" w:hAnsi="Avenir Next"/>
        <w:color w:val="002060"/>
        <w:sz w:val="17"/>
        <w:szCs w:val="17"/>
        <w:lang w:val="it-IT"/>
      </w:rPr>
    </w:pPr>
    <w:r w:rsidRPr="007705BA">
      <w:rPr>
        <w:rFonts w:ascii="Avenir Next" w:hAnsi="Avenir Next"/>
        <w:color w:val="002060"/>
        <w:sz w:val="17"/>
        <w:szCs w:val="17"/>
        <w:lang w:val="it-IT"/>
      </w:rPr>
      <w:t>C.P. 112  Tel: +39 080 4959823 P. IVA 07780290727 www.masteritaly.com - ufficiostampa@masteritaly.com</w:t>
    </w:r>
  </w:p>
  <w:p w14:paraId="5739124F" w14:textId="77777777" w:rsidR="00EC2491" w:rsidRDefault="003A1B52">
    <w:pPr>
      <w:pStyle w:val="Pidipagina"/>
      <w:ind w:left="-567" w:right="-432"/>
      <w:jc w:val="both"/>
      <w:rPr>
        <w:rFonts w:ascii="Avenir Next" w:hAnsi="Avenir Next"/>
        <w:color w:val="002060"/>
        <w:sz w:val="16"/>
        <w:szCs w:val="16"/>
      </w:rPr>
    </w:pPr>
    <w:r>
      <w:rPr>
        <w:rFonts w:ascii="Avenir Next" w:hAnsi="Avenir Next"/>
        <w:color w:val="002060"/>
        <w:sz w:val="16"/>
        <w:szCs w:val="16"/>
      </w:rPr>
      <w:t xml:space="preserve">Od 1986 roku Grupa Master projektuje oraz produkuje akcesoria i elementy do stolarki aluminiowej, realizując proces, na który składają się badania, inwestycje i studia nad aluminium. Firma poświęca wiele uwagi jakości materiałów, poszukiwaniu technologii umożliwiających produkcję wyrobów o wysokich parametrach, identyfikacji nowych potrzeb rynku oraz stałej trosce o satysfakcję klienta.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7A5D7" w14:textId="77777777" w:rsidR="00703A80" w:rsidRDefault="00703A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F0D71" w14:textId="77777777" w:rsidR="00577CE9" w:rsidRDefault="00577CE9">
      <w:r>
        <w:separator/>
      </w:r>
    </w:p>
  </w:footnote>
  <w:footnote w:type="continuationSeparator" w:id="0">
    <w:p w14:paraId="78ED3296" w14:textId="77777777" w:rsidR="00577CE9" w:rsidRDefault="0057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737B" w14:textId="77777777" w:rsidR="00703A80" w:rsidRDefault="00703A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87116" w14:textId="77777777" w:rsidR="00EC2491" w:rsidRDefault="00EC2491">
    <w:pPr>
      <w:pStyle w:val="Intestazione"/>
      <w:jc w:val="center"/>
    </w:pPr>
  </w:p>
  <w:p w14:paraId="04D76437" w14:textId="77777777" w:rsidR="00EC2491" w:rsidRDefault="00EC2491">
    <w:pPr>
      <w:pStyle w:val="Intestazione"/>
      <w:jc w:val="center"/>
    </w:pPr>
  </w:p>
  <w:p w14:paraId="562C31F9" w14:textId="77777777" w:rsidR="00EC2491" w:rsidRDefault="003A1B52">
    <w:pPr>
      <w:pStyle w:val="Intestazione"/>
      <w:jc w:val="center"/>
    </w:pPr>
    <w:r>
      <w:rPr>
        <w:noProof/>
      </w:rPr>
      <w:drawing>
        <wp:inline distT="0" distB="0" distL="0" distR="0" wp14:anchorId="4E1E8A46" wp14:editId="04AB7FDE">
          <wp:extent cx="2540635" cy="908050"/>
          <wp:effectExtent l="0" t="0" r="0" b="0"/>
          <wp:docPr id="1142584612" name="Immagine 1142584612" descr="LOGO%20NUOV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9" descr="LOGO%20NUOVO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C8573" w14:textId="77777777" w:rsidR="00703A80" w:rsidRDefault="00703A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67791"/>
    <w:multiLevelType w:val="hybridMultilevel"/>
    <w:tmpl w:val="E89EA88E"/>
    <w:lvl w:ilvl="0" w:tplc="941A5400">
      <w:start w:val="26"/>
      <w:numFmt w:val="bullet"/>
      <w:lvlText w:val="-"/>
      <w:lvlJc w:val="left"/>
      <w:pPr>
        <w:ind w:left="720" w:hanging="360"/>
      </w:pPr>
      <w:rPr>
        <w:rFonts w:ascii="Avenir Next" w:eastAsia="Times New Roman" w:hAnsi="Avenir Nex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92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491"/>
    <w:rsid w:val="00007E96"/>
    <w:rsid w:val="00013B16"/>
    <w:rsid w:val="00031468"/>
    <w:rsid w:val="00040AD5"/>
    <w:rsid w:val="00050563"/>
    <w:rsid w:val="00070E35"/>
    <w:rsid w:val="000817AF"/>
    <w:rsid w:val="000C57F8"/>
    <w:rsid w:val="000C66B8"/>
    <w:rsid w:val="000D3D2F"/>
    <w:rsid w:val="000E2496"/>
    <w:rsid w:val="00101B74"/>
    <w:rsid w:val="0011003C"/>
    <w:rsid w:val="00115FEB"/>
    <w:rsid w:val="00121477"/>
    <w:rsid w:val="00135C20"/>
    <w:rsid w:val="00145D47"/>
    <w:rsid w:val="00161F26"/>
    <w:rsid w:val="00163A71"/>
    <w:rsid w:val="0018140F"/>
    <w:rsid w:val="001968DD"/>
    <w:rsid w:val="001A3D62"/>
    <w:rsid w:val="001A6520"/>
    <w:rsid w:val="001B5349"/>
    <w:rsid w:val="001B618F"/>
    <w:rsid w:val="001C6192"/>
    <w:rsid w:val="001D2A11"/>
    <w:rsid w:val="001D60B5"/>
    <w:rsid w:val="001E619D"/>
    <w:rsid w:val="001E71D6"/>
    <w:rsid w:val="001F3A2A"/>
    <w:rsid w:val="00203FA8"/>
    <w:rsid w:val="00204B8B"/>
    <w:rsid w:val="00207449"/>
    <w:rsid w:val="002363F6"/>
    <w:rsid w:val="002363F7"/>
    <w:rsid w:val="002427DD"/>
    <w:rsid w:val="002564CB"/>
    <w:rsid w:val="002735E4"/>
    <w:rsid w:val="002847B2"/>
    <w:rsid w:val="002929CA"/>
    <w:rsid w:val="002A3803"/>
    <w:rsid w:val="002A7954"/>
    <w:rsid w:val="002B2B23"/>
    <w:rsid w:val="002D4AD6"/>
    <w:rsid w:val="002E0D11"/>
    <w:rsid w:val="002F41A0"/>
    <w:rsid w:val="00307E91"/>
    <w:rsid w:val="00337E4D"/>
    <w:rsid w:val="00360714"/>
    <w:rsid w:val="00372B31"/>
    <w:rsid w:val="00374C75"/>
    <w:rsid w:val="003756EE"/>
    <w:rsid w:val="00390DBD"/>
    <w:rsid w:val="00397B58"/>
    <w:rsid w:val="003A1B52"/>
    <w:rsid w:val="003B0BCE"/>
    <w:rsid w:val="003D342F"/>
    <w:rsid w:val="003D6976"/>
    <w:rsid w:val="003F1760"/>
    <w:rsid w:val="00401CBC"/>
    <w:rsid w:val="004023DF"/>
    <w:rsid w:val="00405BCD"/>
    <w:rsid w:val="00423726"/>
    <w:rsid w:val="00431379"/>
    <w:rsid w:val="00433D47"/>
    <w:rsid w:val="004368E0"/>
    <w:rsid w:val="00447B14"/>
    <w:rsid w:val="00450544"/>
    <w:rsid w:val="004572C5"/>
    <w:rsid w:val="00457763"/>
    <w:rsid w:val="004626B2"/>
    <w:rsid w:val="00465943"/>
    <w:rsid w:val="004761AE"/>
    <w:rsid w:val="004B082C"/>
    <w:rsid w:val="004D01B8"/>
    <w:rsid w:val="004D0CA2"/>
    <w:rsid w:val="004F383C"/>
    <w:rsid w:val="00504A9A"/>
    <w:rsid w:val="00505A77"/>
    <w:rsid w:val="00510A6F"/>
    <w:rsid w:val="00563C37"/>
    <w:rsid w:val="00575322"/>
    <w:rsid w:val="0057564D"/>
    <w:rsid w:val="00577CE9"/>
    <w:rsid w:val="00581175"/>
    <w:rsid w:val="00587A24"/>
    <w:rsid w:val="005A5F4A"/>
    <w:rsid w:val="005B5598"/>
    <w:rsid w:val="005C010E"/>
    <w:rsid w:val="005C0C17"/>
    <w:rsid w:val="005C110D"/>
    <w:rsid w:val="005D1013"/>
    <w:rsid w:val="005D7E99"/>
    <w:rsid w:val="00612C8F"/>
    <w:rsid w:val="00625078"/>
    <w:rsid w:val="00627181"/>
    <w:rsid w:val="00630DF3"/>
    <w:rsid w:val="00643975"/>
    <w:rsid w:val="006462AE"/>
    <w:rsid w:val="00653F36"/>
    <w:rsid w:val="00672F58"/>
    <w:rsid w:val="00683853"/>
    <w:rsid w:val="006842F6"/>
    <w:rsid w:val="00686957"/>
    <w:rsid w:val="00686F31"/>
    <w:rsid w:val="006A3578"/>
    <w:rsid w:val="006A5081"/>
    <w:rsid w:val="006B5AB1"/>
    <w:rsid w:val="006D4212"/>
    <w:rsid w:val="006E7BC0"/>
    <w:rsid w:val="006F19BA"/>
    <w:rsid w:val="00702F6A"/>
    <w:rsid w:val="00703A80"/>
    <w:rsid w:val="007203F6"/>
    <w:rsid w:val="007455E7"/>
    <w:rsid w:val="007705BA"/>
    <w:rsid w:val="007A1107"/>
    <w:rsid w:val="007A3888"/>
    <w:rsid w:val="007A6957"/>
    <w:rsid w:val="007C0A10"/>
    <w:rsid w:val="00803BFD"/>
    <w:rsid w:val="00810080"/>
    <w:rsid w:val="00815954"/>
    <w:rsid w:val="0082382A"/>
    <w:rsid w:val="0083397B"/>
    <w:rsid w:val="00842F33"/>
    <w:rsid w:val="008468E0"/>
    <w:rsid w:val="00854428"/>
    <w:rsid w:val="008555A4"/>
    <w:rsid w:val="008636A6"/>
    <w:rsid w:val="00865A29"/>
    <w:rsid w:val="008756D1"/>
    <w:rsid w:val="008776F0"/>
    <w:rsid w:val="00893914"/>
    <w:rsid w:val="008948D4"/>
    <w:rsid w:val="008A245B"/>
    <w:rsid w:val="008B4ED8"/>
    <w:rsid w:val="008B734B"/>
    <w:rsid w:val="008D46CB"/>
    <w:rsid w:val="008D630A"/>
    <w:rsid w:val="008E4E7C"/>
    <w:rsid w:val="008F7CDE"/>
    <w:rsid w:val="00920FA3"/>
    <w:rsid w:val="00922DE0"/>
    <w:rsid w:val="0093381D"/>
    <w:rsid w:val="00934212"/>
    <w:rsid w:val="0094146E"/>
    <w:rsid w:val="009479EA"/>
    <w:rsid w:val="009736E6"/>
    <w:rsid w:val="0097696C"/>
    <w:rsid w:val="00990D35"/>
    <w:rsid w:val="0099641E"/>
    <w:rsid w:val="009B59B1"/>
    <w:rsid w:val="009C4450"/>
    <w:rsid w:val="009D1714"/>
    <w:rsid w:val="009D72E6"/>
    <w:rsid w:val="009E4915"/>
    <w:rsid w:val="009E68B5"/>
    <w:rsid w:val="009E7CF9"/>
    <w:rsid w:val="00A02C59"/>
    <w:rsid w:val="00A1084D"/>
    <w:rsid w:val="00A20FE2"/>
    <w:rsid w:val="00A23013"/>
    <w:rsid w:val="00A33815"/>
    <w:rsid w:val="00A4242E"/>
    <w:rsid w:val="00A71598"/>
    <w:rsid w:val="00A80F43"/>
    <w:rsid w:val="00A85266"/>
    <w:rsid w:val="00AA167D"/>
    <w:rsid w:val="00AB54C3"/>
    <w:rsid w:val="00AC782D"/>
    <w:rsid w:val="00B009DC"/>
    <w:rsid w:val="00B045D6"/>
    <w:rsid w:val="00B225E6"/>
    <w:rsid w:val="00B249D3"/>
    <w:rsid w:val="00B273AE"/>
    <w:rsid w:val="00B27BB8"/>
    <w:rsid w:val="00B36485"/>
    <w:rsid w:val="00B367D1"/>
    <w:rsid w:val="00B423FB"/>
    <w:rsid w:val="00B46DB9"/>
    <w:rsid w:val="00B50639"/>
    <w:rsid w:val="00B63392"/>
    <w:rsid w:val="00B65E12"/>
    <w:rsid w:val="00B76BD2"/>
    <w:rsid w:val="00B963BC"/>
    <w:rsid w:val="00BA1707"/>
    <w:rsid w:val="00BA58EE"/>
    <w:rsid w:val="00BB264E"/>
    <w:rsid w:val="00BB2C05"/>
    <w:rsid w:val="00BB7ABC"/>
    <w:rsid w:val="00BC365D"/>
    <w:rsid w:val="00BC6FEB"/>
    <w:rsid w:val="00BD378B"/>
    <w:rsid w:val="00C32F80"/>
    <w:rsid w:val="00C514D8"/>
    <w:rsid w:val="00C72E8C"/>
    <w:rsid w:val="00C8289D"/>
    <w:rsid w:val="00C83BB5"/>
    <w:rsid w:val="00C94C84"/>
    <w:rsid w:val="00CA4E52"/>
    <w:rsid w:val="00CB4598"/>
    <w:rsid w:val="00CC70EB"/>
    <w:rsid w:val="00CD02B7"/>
    <w:rsid w:val="00CD2772"/>
    <w:rsid w:val="00CE211D"/>
    <w:rsid w:val="00CE422C"/>
    <w:rsid w:val="00CF3E85"/>
    <w:rsid w:val="00CF7E4C"/>
    <w:rsid w:val="00D10331"/>
    <w:rsid w:val="00D10FEE"/>
    <w:rsid w:val="00D20E51"/>
    <w:rsid w:val="00D325B9"/>
    <w:rsid w:val="00D32E47"/>
    <w:rsid w:val="00D46227"/>
    <w:rsid w:val="00D51CDE"/>
    <w:rsid w:val="00D537DE"/>
    <w:rsid w:val="00D85BDF"/>
    <w:rsid w:val="00D93129"/>
    <w:rsid w:val="00DC2593"/>
    <w:rsid w:val="00DE251E"/>
    <w:rsid w:val="00DE6D3C"/>
    <w:rsid w:val="00DF5674"/>
    <w:rsid w:val="00E323B2"/>
    <w:rsid w:val="00E42241"/>
    <w:rsid w:val="00E46360"/>
    <w:rsid w:val="00E535BD"/>
    <w:rsid w:val="00E53E18"/>
    <w:rsid w:val="00E67A77"/>
    <w:rsid w:val="00E70DE0"/>
    <w:rsid w:val="00E73E55"/>
    <w:rsid w:val="00E853B7"/>
    <w:rsid w:val="00E969D0"/>
    <w:rsid w:val="00EB4174"/>
    <w:rsid w:val="00EC2491"/>
    <w:rsid w:val="00ED3F4E"/>
    <w:rsid w:val="00ED404F"/>
    <w:rsid w:val="00EF6172"/>
    <w:rsid w:val="00F06F1A"/>
    <w:rsid w:val="00F4317E"/>
    <w:rsid w:val="00F43925"/>
    <w:rsid w:val="00F5217C"/>
    <w:rsid w:val="00F6537D"/>
    <w:rsid w:val="00F71748"/>
    <w:rsid w:val="00F73943"/>
    <w:rsid w:val="00F865D7"/>
    <w:rsid w:val="00F97D03"/>
    <w:rsid w:val="00FB70E3"/>
    <w:rsid w:val="00FD2E9F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4FDBA"/>
  <w15:docId w15:val="{D2FEBA86-E06C-1C4D-824B-125B2B3D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C0E03"/>
    <w:rPr>
      <w:sz w:val="24"/>
      <w:szCs w:val="24"/>
      <w:lang w:val="pl-PL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C0E03"/>
    <w:rPr>
      <w:sz w:val="24"/>
      <w:szCs w:val="24"/>
      <w:lang w:val="pl-PL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026D"/>
    <w:rPr>
      <w:color w:val="FF00FF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16020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qFormat/>
    <w:rsid w:val="00DA27DA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5746C"/>
    <w:rPr>
      <w:rFonts w:ascii="Segoe UI" w:hAnsi="Segoe UI" w:cs="Segoe UI"/>
      <w:sz w:val="18"/>
      <w:szCs w:val="18"/>
      <w:lang w:val="pl-PL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89735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897353"/>
    <w:rPr>
      <w:lang w:val="pl-PL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97353"/>
    <w:rPr>
      <w:b/>
      <w:bCs/>
      <w:lang w:val="pl-PL" w:eastAsia="en-US"/>
    </w:rPr>
  </w:style>
  <w:style w:type="character" w:customStyle="1" w:styleId="Menzionenonrisolta2">
    <w:name w:val="Menzione non risolta2"/>
    <w:basedOn w:val="Carpredefinitoparagrafo"/>
    <w:uiPriority w:val="99"/>
    <w:qFormat/>
    <w:rsid w:val="00E872EF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qFormat/>
    <w:rsid w:val="0058028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qFormat/>
    <w:rsid w:val="00E52EB0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Destinatario">
    <w:name w:val="Destinatario"/>
    <w:qFormat/>
    <w:rPr>
      <w:rFonts w:ascii="Avenir Next" w:hAnsi="Avenir Next" w:cs="Arial Unicode MS"/>
      <w:color w:val="000000"/>
    </w:rPr>
  </w:style>
  <w:style w:type="paragraph" w:customStyle="1" w:styleId="Corpo">
    <w:name w:val="Corpo"/>
    <w:qFormat/>
    <w:pPr>
      <w:spacing w:after="200"/>
    </w:pPr>
    <w:rPr>
      <w:rFonts w:ascii="Avenir Next" w:hAnsi="Avenir Next" w:cs="Arial Unicode MS"/>
      <w:color w:val="000000"/>
    </w:rPr>
  </w:style>
  <w:style w:type="paragraph" w:customStyle="1" w:styleId="Informazionimittente">
    <w:name w:val="Informazioni mittente"/>
    <w:next w:val="Corpo"/>
    <w:qFormat/>
    <w:pPr>
      <w:spacing w:line="360" w:lineRule="auto"/>
      <w:jc w:val="center"/>
      <w:outlineLvl w:val="1"/>
    </w:pPr>
    <w:rPr>
      <w:rFonts w:ascii="Avenir Next Medium" w:hAnsi="Avenir Next Medium" w:cs="Arial Unicode MS"/>
      <w:caps/>
      <w:color w:val="222222"/>
      <w:spacing w:val="16"/>
      <w:sz w:val="16"/>
      <w:szCs w:val="16"/>
    </w:rPr>
  </w:style>
  <w:style w:type="paragraph" w:customStyle="1" w:styleId="Nomemittente">
    <w:name w:val="Nome mittente"/>
    <w:next w:val="Corpo"/>
    <w:qFormat/>
    <w:pPr>
      <w:tabs>
        <w:tab w:val="center" w:pos="5400"/>
        <w:tab w:val="right" w:pos="10800"/>
      </w:tabs>
      <w:spacing w:line="360" w:lineRule="auto"/>
      <w:jc w:val="center"/>
      <w:outlineLvl w:val="0"/>
    </w:pPr>
    <w:rPr>
      <w:rFonts w:ascii="Avenir Next Medium" w:hAnsi="Avenir Next Medium" w:cs="Arial Unicode MS"/>
      <w:caps/>
      <w:color w:val="222222"/>
      <w:spacing w:val="32"/>
      <w:sz w:val="32"/>
      <w:szCs w:val="32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C0E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3C0E0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5746C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97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97353"/>
    <w:rPr>
      <w:b/>
      <w:bCs/>
    </w:rPr>
  </w:style>
  <w:style w:type="paragraph" w:styleId="NormaleWeb">
    <w:name w:val="Normal (Web)"/>
    <w:basedOn w:val="Normale"/>
    <w:uiPriority w:val="99"/>
    <w:semiHidden/>
    <w:unhideWhenUsed/>
    <w:qFormat/>
    <w:rsid w:val="007F021F"/>
    <w:pPr>
      <w:spacing w:beforeAutospacing="1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BC4BF1"/>
    <w:pPr>
      <w:ind w:left="720"/>
      <w:contextualSpacing/>
    </w:pPr>
  </w:style>
  <w:style w:type="paragraph" w:styleId="Revisione">
    <w:name w:val="Revision"/>
    <w:uiPriority w:val="99"/>
    <w:semiHidden/>
    <w:qFormat/>
    <w:rsid w:val="005B5CE6"/>
    <w:pPr>
      <w:suppressAutoHyphens w:val="0"/>
    </w:pPr>
    <w:rPr>
      <w:sz w:val="24"/>
      <w:szCs w:val="24"/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A71598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normaltextrun">
    <w:name w:val="normaltextrun"/>
    <w:basedOn w:val="Carpredefinitoparagrafo"/>
    <w:rsid w:val="00A71598"/>
  </w:style>
  <w:style w:type="character" w:customStyle="1" w:styleId="eop">
    <w:name w:val="eop"/>
    <w:basedOn w:val="Carpredefinitoparagrafo"/>
    <w:rsid w:val="00A71598"/>
  </w:style>
  <w:style w:type="character" w:customStyle="1" w:styleId="scxw264934283">
    <w:name w:val="scxw264934283"/>
    <w:basedOn w:val="Carpredefinitoparagrafo"/>
    <w:rsid w:val="00A71598"/>
  </w:style>
  <w:style w:type="character" w:styleId="Menzionenonrisolta">
    <w:name w:val="Unresolved Mention"/>
    <w:basedOn w:val="Carpredefinitoparagrafo"/>
    <w:uiPriority w:val="99"/>
    <w:rsid w:val="0093381D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4F383C"/>
    <w:rPr>
      <w:rFonts w:ascii="Segoe UI" w:hAnsi="Segoe UI" w:cs="Segoe UI" w:hint="default"/>
      <w:b/>
      <w:bCs/>
      <w:color w:val="002060"/>
      <w:sz w:val="18"/>
      <w:szCs w:val="18"/>
    </w:rPr>
  </w:style>
  <w:style w:type="character" w:customStyle="1" w:styleId="cf11">
    <w:name w:val="cf11"/>
    <w:basedOn w:val="Carpredefinitoparagrafo"/>
    <w:rsid w:val="004F383C"/>
    <w:rPr>
      <w:rFonts w:ascii="Segoe UI" w:hAnsi="Segoe UI" w:cs="Segoe UI" w:hint="default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Theme_Letter_Traditional">
  <a:themeElements>
    <a:clrScheme name="03_Theme_Letter_Traditional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_Traditional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Letter_Tradition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A92D11F00B794296B5EF83960AE983" ma:contentTypeVersion="20" ma:contentTypeDescription="Creare un nuovo documento." ma:contentTypeScope="" ma:versionID="61d140561792468501e60b43fbab9956">
  <xsd:schema xmlns:xsd="http://www.w3.org/2001/XMLSchema" xmlns:xs="http://www.w3.org/2001/XMLSchema" xmlns:p="http://schemas.microsoft.com/office/2006/metadata/properties" xmlns:ns2="f03c5e0d-f5dc-4030-96d2-01b34771e6db" xmlns:ns3="6e8e4b01-a7f0-4f27-a1c1-6b6601d9687d" targetNamespace="http://schemas.microsoft.com/office/2006/metadata/properties" ma:root="true" ma:fieldsID="05cdfb548ec289183c921e9363ebe0c5" ns2:_="" ns3:_="">
    <xsd:import namespace="f03c5e0d-f5dc-4030-96d2-01b34771e6db"/>
    <xsd:import namespace="6e8e4b01-a7f0-4f27-a1c1-6b6601d968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c5e0d-f5dc-4030-96d2-01b34771e6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82e00-e61c-4719-9e16-d71e29974756}" ma:internalName="TaxCatchAll" ma:showField="CatchAllData" ma:web="f03c5e0d-f5dc-4030-96d2-01b34771e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4b01-a7f0-4f27-a1c1-6b6601d9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974158c1-ecf4-46f6-8988-c5b3fed9d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c5e0d-f5dc-4030-96d2-01b34771e6db" xsi:nil="true"/>
    <lcf76f155ced4ddcb4097134ff3c332f xmlns="6e8e4b01-a7f0-4f27-a1c1-6b6601d968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3C1E0-63A2-4F00-BB56-E29377407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38D86-E82C-44DB-A1EC-A1BD9BB9A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c5e0d-f5dc-4030-96d2-01b34771e6db"/>
    <ds:schemaRef ds:uri="6e8e4b01-a7f0-4f27-a1c1-6b6601d96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DB247-1669-7A49-B16D-604EBA57B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7CCBB-C234-470C-9386-A481930D30FE}">
  <ds:schemaRefs>
    <ds:schemaRef ds:uri="http://schemas.microsoft.com/office/2006/metadata/properties"/>
    <ds:schemaRef ds:uri="http://schemas.microsoft.com/office/infopath/2007/PartnerControls"/>
    <ds:schemaRef ds:uri="f03c5e0d-f5dc-4030-96d2-01b34771e6db"/>
    <ds:schemaRef ds:uri="6e8e4b01-a7f0-4f27-a1c1-6b6601d96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Gianvito Mastrorocco</dc:creator>
  <dc:description/>
  <cp:lastModifiedBy>Miriana Mastrangelo</cp:lastModifiedBy>
  <cp:revision>11</cp:revision>
  <cp:lastPrinted>2021-12-10T13:40:00Z</cp:lastPrinted>
  <dcterms:created xsi:type="dcterms:W3CDTF">2024-03-07T14:25:00Z</dcterms:created>
  <dcterms:modified xsi:type="dcterms:W3CDTF">2024-04-02T15:54:00Z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21</vt:lpwstr>
  </property>
  <property fmtid="{D5CDD505-2E9C-101B-9397-08002B2CF9AE}" pid="3" name="AuthorIds_UIVersion_2048">
    <vt:lpwstr>21</vt:lpwstr>
  </property>
  <property fmtid="{D5CDD505-2E9C-101B-9397-08002B2CF9AE}" pid="4" name="ContentTypeId">
    <vt:lpwstr>0x010100F9A92D11F00B794296B5EF83960AE983</vt:lpwstr>
  </property>
  <property fmtid="{D5CDD505-2E9C-101B-9397-08002B2CF9AE}" pid="5" name="MediaServiceImageTags">
    <vt:lpwstr/>
  </property>
</Properties>
</file>